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668" w:rsidRPr="00540668" w:rsidRDefault="00540668" w:rsidP="00540668">
      <w:pPr>
        <w:spacing w:after="240"/>
        <w:rPr>
          <w:b/>
          <w:bCs/>
          <w:sz w:val="28"/>
          <w:szCs w:val="28"/>
        </w:rPr>
      </w:pPr>
      <w:r w:rsidRPr="00540668">
        <w:rPr>
          <w:b/>
          <w:bCs/>
          <w:sz w:val="28"/>
          <w:szCs w:val="28"/>
        </w:rPr>
        <w:t>Der Pooltester hat im Handumdrehen die Poolpflege im Griff</w:t>
      </w:r>
    </w:p>
    <w:p w:rsidR="00B954BA" w:rsidRPr="00540668" w:rsidRDefault="005B6934" w:rsidP="00540668">
      <w:pPr>
        <w:spacing w:after="120"/>
        <w:rPr>
          <w:sz w:val="20"/>
          <w:szCs w:val="20"/>
        </w:rPr>
      </w:pPr>
      <w:r w:rsidRPr="00540668">
        <w:rPr>
          <w:sz w:val="20"/>
          <w:szCs w:val="20"/>
        </w:rPr>
        <w:t xml:space="preserve">Der eigene Pool ist heute kein Wunschtraum mehr. Erfrischendes Badevergnügen ist schon für kleines Geld online oder im Discounter nebenan zu haben. Egal ob gemauert, aufblasbar oder als Aufstell-Variante: Die Pool-Party bekommt in der nächsten Hitzewelle schnell einen schalen Beigeschmack, wenn die Wasserhygiene vernachlässigt wird. </w:t>
      </w:r>
      <w:r w:rsidR="00B954BA" w:rsidRPr="00540668">
        <w:rPr>
          <w:sz w:val="20"/>
          <w:szCs w:val="20"/>
        </w:rPr>
        <w:t xml:space="preserve">Dafür muss man kein Schwimm-Meister sein. </w:t>
      </w:r>
      <w:r w:rsidR="000A248D">
        <w:rPr>
          <w:sz w:val="20"/>
          <w:szCs w:val="20"/>
        </w:rPr>
        <w:t>Mit dem</w:t>
      </w:r>
      <w:r w:rsidR="00B954BA" w:rsidRPr="00540668">
        <w:rPr>
          <w:sz w:val="20"/>
          <w:szCs w:val="20"/>
        </w:rPr>
        <w:t xml:space="preserve"> Pooltester von Lovibond® </w:t>
      </w:r>
      <w:r w:rsidR="000A248D">
        <w:rPr>
          <w:sz w:val="20"/>
          <w:szCs w:val="20"/>
        </w:rPr>
        <w:t>hat auch der L</w:t>
      </w:r>
      <w:r w:rsidR="00B954BA" w:rsidRPr="00540668">
        <w:rPr>
          <w:sz w:val="20"/>
          <w:szCs w:val="20"/>
        </w:rPr>
        <w:t>aie schnell</w:t>
      </w:r>
      <w:r w:rsidR="000A248D">
        <w:rPr>
          <w:sz w:val="20"/>
          <w:szCs w:val="20"/>
        </w:rPr>
        <w:t xml:space="preserve"> den Durchblick </w:t>
      </w:r>
      <w:r w:rsidR="0013135C" w:rsidRPr="00540668">
        <w:rPr>
          <w:sz w:val="20"/>
          <w:szCs w:val="20"/>
        </w:rPr>
        <w:t>– ganz locker aus dem Handgelenk</w:t>
      </w:r>
      <w:r w:rsidR="00B954BA" w:rsidRPr="00540668">
        <w:rPr>
          <w:sz w:val="20"/>
          <w:szCs w:val="20"/>
        </w:rPr>
        <w:t xml:space="preserve">. </w:t>
      </w:r>
    </w:p>
    <w:p w:rsidR="00B954BA" w:rsidRPr="00540668" w:rsidRDefault="00B954BA" w:rsidP="00540668">
      <w:pPr>
        <w:spacing w:after="120"/>
        <w:rPr>
          <w:sz w:val="20"/>
          <w:szCs w:val="20"/>
        </w:rPr>
      </w:pPr>
      <w:r w:rsidRPr="00540668">
        <w:rPr>
          <w:sz w:val="20"/>
          <w:szCs w:val="20"/>
        </w:rPr>
        <w:t xml:space="preserve">Einfach die beiden Kammern mit Schwimmbadwasser füllen, die Testtabletten für die Bestimmung des </w:t>
      </w:r>
      <w:r w:rsidR="00D51FB4">
        <w:rPr>
          <w:sz w:val="20"/>
          <w:szCs w:val="20"/>
        </w:rPr>
        <w:t>Desinfektionsmittels</w:t>
      </w:r>
      <w:r w:rsidRPr="00540668">
        <w:rPr>
          <w:sz w:val="20"/>
          <w:szCs w:val="20"/>
        </w:rPr>
        <w:t xml:space="preserve"> und</w:t>
      </w:r>
      <w:r w:rsidR="005B6934" w:rsidRPr="00540668">
        <w:rPr>
          <w:sz w:val="20"/>
          <w:szCs w:val="20"/>
        </w:rPr>
        <w:t xml:space="preserve"> </w:t>
      </w:r>
      <w:r w:rsidRPr="00540668">
        <w:rPr>
          <w:sz w:val="20"/>
          <w:szCs w:val="20"/>
        </w:rPr>
        <w:t>pH-Wertes hinzugeben, ein wenig schütteln</w:t>
      </w:r>
      <w:r w:rsidR="0013135C" w:rsidRPr="00540668">
        <w:rPr>
          <w:sz w:val="20"/>
          <w:szCs w:val="20"/>
        </w:rPr>
        <w:t xml:space="preserve">, den Pooltester </w:t>
      </w:r>
      <w:r w:rsidR="00937E47">
        <w:rPr>
          <w:sz w:val="20"/>
          <w:szCs w:val="20"/>
        </w:rPr>
        <w:t>gegen das</w:t>
      </w:r>
      <w:r w:rsidR="0013135C" w:rsidRPr="00540668">
        <w:rPr>
          <w:sz w:val="20"/>
          <w:szCs w:val="20"/>
        </w:rPr>
        <w:t xml:space="preserve"> </w:t>
      </w:r>
      <w:r w:rsidR="00937E47">
        <w:rPr>
          <w:sz w:val="20"/>
          <w:szCs w:val="20"/>
        </w:rPr>
        <w:t>L</w:t>
      </w:r>
      <w:r w:rsidR="0013135C" w:rsidRPr="00540668">
        <w:rPr>
          <w:sz w:val="20"/>
          <w:szCs w:val="20"/>
        </w:rPr>
        <w:t>icht halten</w:t>
      </w:r>
      <w:r w:rsidRPr="00540668">
        <w:rPr>
          <w:sz w:val="20"/>
          <w:szCs w:val="20"/>
        </w:rPr>
        <w:t xml:space="preserve"> – schon lässt sich anhand der </w:t>
      </w:r>
      <w:r w:rsidR="0013135C" w:rsidRPr="00540668">
        <w:rPr>
          <w:sz w:val="20"/>
          <w:szCs w:val="20"/>
        </w:rPr>
        <w:t xml:space="preserve">Probenverfärbung </w:t>
      </w:r>
      <w:r w:rsidRPr="00540668">
        <w:rPr>
          <w:sz w:val="20"/>
          <w:szCs w:val="20"/>
        </w:rPr>
        <w:t xml:space="preserve">und der Vergleichsskala das Ergebnis ablesen. So weiß jeder auf einen Blick, </w:t>
      </w:r>
      <w:r w:rsidR="00D51FB4">
        <w:rPr>
          <w:sz w:val="20"/>
          <w:szCs w:val="20"/>
        </w:rPr>
        <w:t xml:space="preserve">zum Beispiel </w:t>
      </w:r>
      <w:bookmarkStart w:id="0" w:name="_GoBack"/>
      <w:bookmarkEnd w:id="0"/>
      <w:r w:rsidRPr="00540668">
        <w:rPr>
          <w:sz w:val="20"/>
          <w:szCs w:val="20"/>
        </w:rPr>
        <w:t xml:space="preserve">wieviel Chlor </w:t>
      </w:r>
      <w:r w:rsidR="000A248D">
        <w:rPr>
          <w:sz w:val="20"/>
          <w:szCs w:val="20"/>
        </w:rPr>
        <w:t>noch im Poolwasser ist</w:t>
      </w:r>
      <w:r w:rsidRPr="00540668">
        <w:rPr>
          <w:sz w:val="20"/>
          <w:szCs w:val="20"/>
        </w:rPr>
        <w:t xml:space="preserve"> und ob der pH-Wert im richtigen Bereich liegt, damit die Desinfektionsmittel wirksam bleiben. </w:t>
      </w:r>
      <w:r w:rsidR="000A248D">
        <w:rPr>
          <w:sz w:val="20"/>
          <w:szCs w:val="20"/>
        </w:rPr>
        <w:t>Das sind wichtige Werte für die richtige Dosierung.</w:t>
      </w:r>
    </w:p>
    <w:p w:rsidR="0013135C" w:rsidRDefault="0013135C">
      <w:pPr>
        <w:rPr>
          <w:sz w:val="20"/>
          <w:szCs w:val="20"/>
        </w:rPr>
      </w:pPr>
      <w:r w:rsidRPr="00540668">
        <w:rPr>
          <w:sz w:val="20"/>
          <w:szCs w:val="20"/>
        </w:rPr>
        <w:t xml:space="preserve">Der Pooltester </w:t>
      </w:r>
      <w:r w:rsidR="000A248D">
        <w:rPr>
          <w:sz w:val="20"/>
          <w:szCs w:val="20"/>
        </w:rPr>
        <w:t xml:space="preserve">ist </w:t>
      </w:r>
      <w:r w:rsidR="00540668" w:rsidRPr="00540668">
        <w:rPr>
          <w:sz w:val="20"/>
          <w:szCs w:val="20"/>
        </w:rPr>
        <w:t>in der Poolwasserkontrolle vielseitig. Er hat je nach Ausführung und individuelle</w:t>
      </w:r>
      <w:r w:rsidR="000A248D">
        <w:rPr>
          <w:sz w:val="20"/>
          <w:szCs w:val="20"/>
        </w:rPr>
        <w:t xml:space="preserve">n Anforderungen </w:t>
      </w:r>
      <w:r w:rsidR="00540668" w:rsidRPr="00540668">
        <w:rPr>
          <w:sz w:val="20"/>
          <w:szCs w:val="20"/>
        </w:rPr>
        <w:t>auch den Bromgehalt, Aktiv-Sauerstoff, Kupfer, Alkalität-m, Calciumhärte, Cyanursäure, Phosphat, Wasserstoffperoxid und PHMB (Biguanide) unter Kontrolle.</w:t>
      </w:r>
    </w:p>
    <w:p w:rsidR="00540668" w:rsidRDefault="00540668"/>
    <w:p w:rsidR="00540668" w:rsidRPr="00540668" w:rsidRDefault="00540668">
      <w:pPr>
        <w:rPr>
          <w:sz w:val="20"/>
          <w:szCs w:val="20"/>
        </w:rPr>
      </w:pPr>
      <w:r w:rsidRPr="00540668">
        <w:rPr>
          <w:sz w:val="20"/>
          <w:szCs w:val="20"/>
        </w:rPr>
        <w:t xml:space="preserve">Mehr über die Lovibond®-Pooltester erfahren sie hier: </w:t>
      </w:r>
      <w:hyperlink r:id="rId4" w:history="1">
        <w:r w:rsidRPr="00540668">
          <w:rPr>
            <w:rStyle w:val="Hyperlink"/>
            <w:sz w:val="20"/>
            <w:szCs w:val="20"/>
          </w:rPr>
          <w:t>www.lovibond.com</w:t>
        </w:r>
      </w:hyperlink>
      <w:r w:rsidRPr="00540668">
        <w:rPr>
          <w:sz w:val="20"/>
          <w:szCs w:val="20"/>
        </w:rPr>
        <w:t xml:space="preserve"> oder </w:t>
      </w:r>
      <w:hyperlink r:id="rId5" w:history="1">
        <w:r w:rsidRPr="00540668">
          <w:rPr>
            <w:rStyle w:val="Hyperlink"/>
            <w:sz w:val="20"/>
            <w:szCs w:val="20"/>
          </w:rPr>
          <w:t>info@lovibond.com</w:t>
        </w:r>
      </w:hyperlink>
    </w:p>
    <w:p w:rsidR="00540668" w:rsidRDefault="00540668"/>
    <w:sectPr w:rsidR="00540668" w:rsidSect="000E3BD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34"/>
    <w:rsid w:val="000A248D"/>
    <w:rsid w:val="000E3BD4"/>
    <w:rsid w:val="0013135C"/>
    <w:rsid w:val="003C506D"/>
    <w:rsid w:val="00540668"/>
    <w:rsid w:val="005B6934"/>
    <w:rsid w:val="00932D0B"/>
    <w:rsid w:val="00937E47"/>
    <w:rsid w:val="00B954BA"/>
    <w:rsid w:val="00C53F5E"/>
    <w:rsid w:val="00D5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09EB3B"/>
  <w15:chartTrackingRefBased/>
  <w15:docId w15:val="{1BE931C6-46BC-6049-980C-912F20F7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4066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06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lovibond.com" TargetMode="External"/><Relationship Id="rId4" Type="http://schemas.openxmlformats.org/officeDocument/2006/relationships/hyperlink" Target="http://www.lovibond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2020-01-30T13:37:00Z</dcterms:created>
  <dcterms:modified xsi:type="dcterms:W3CDTF">2020-02-04T11:00:00Z</dcterms:modified>
</cp:coreProperties>
</file>